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0E01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 исправи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более 1 млн реестровых ошибок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E0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привлечения средств правообладателей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0E011B">
        <w:rPr>
          <w:rFonts w:ascii="Times New Roman" w:hAnsi="Times New Roman" w:cs="Times New Roman"/>
          <w:b/>
          <w:bCs/>
          <w:sz w:val="28"/>
        </w:rPr>
        <w:t>В рамках реализации государственной программы «Национальная система пространственных данных» Росреестр совместно с ФГБУ «ФКП Росреестра» приступает к исправлению реестровых ошибок в сведениях Единого государственного реестра недвижимости (ЕГРН) без привлечения средств правообладателей. Ведомством планируется исправить более 1,2 млн реестровых ошибок за три года.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i/>
          <w:iCs/>
          <w:sz w:val="28"/>
        </w:rPr>
        <w:t>«Росреестр продолжает формировать полный и точный реестр недвижимости. Исторически стране накопилось более 8,5 млн реестровых ошибок, поэтому перед ведомством поставлена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Национальной сис</w:t>
      </w:r>
      <w:r w:rsidR="0080316D">
        <w:rPr>
          <w:rFonts w:ascii="Times New Roman" w:hAnsi="Times New Roman" w:cs="Times New Roman"/>
          <w:bCs/>
          <w:i/>
          <w:iCs/>
          <w:sz w:val="28"/>
        </w:rPr>
        <w:t>темы пространственных данных. В</w:t>
      </w:r>
      <w:r w:rsidRPr="000E011B">
        <w:rPr>
          <w:rFonts w:ascii="Times New Roman" w:hAnsi="Times New Roman" w:cs="Times New Roman"/>
          <w:bCs/>
          <w:i/>
          <w:iCs/>
          <w:sz w:val="28"/>
        </w:rPr>
        <w:t>едомство намерено приступить к данной работе на бесплатной основе, – </w:t>
      </w:r>
      <w:r w:rsidRPr="000E011B">
        <w:rPr>
          <w:rFonts w:ascii="Times New Roman" w:hAnsi="Times New Roman" w:cs="Times New Roman"/>
          <w:bCs/>
          <w:sz w:val="28"/>
        </w:rPr>
        <w:t>по</w:t>
      </w:r>
      <w:r>
        <w:rPr>
          <w:rFonts w:ascii="Times New Roman" w:hAnsi="Times New Roman" w:cs="Times New Roman"/>
          <w:bCs/>
          <w:sz w:val="28"/>
        </w:rPr>
        <w:t xml:space="preserve">дчеркнул руководитель ведомства </w:t>
      </w:r>
      <w:r w:rsidRPr="000E011B">
        <w:rPr>
          <w:rFonts w:ascii="Times New Roman" w:hAnsi="Times New Roman" w:cs="Times New Roman"/>
          <w:b/>
          <w:bCs/>
          <w:sz w:val="28"/>
        </w:rPr>
        <w:t>Олег Скуфинский</w:t>
      </w:r>
      <w:r w:rsidRPr="000E011B">
        <w:rPr>
          <w:rFonts w:ascii="Times New Roman" w:hAnsi="Times New Roman" w:cs="Times New Roman"/>
          <w:bCs/>
          <w:sz w:val="28"/>
        </w:rPr>
        <w:t>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С целью организации мероприятий по исправлению ошибок в каждом субъекте России создана рабочая группа, а также определен ответственный заместитель руководителя территориального органа Росреестра.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i/>
          <w:iCs/>
          <w:sz w:val="28"/>
        </w:rPr>
        <w:t xml:space="preserve">«Исправление реестровых ошибок – один из самых острых вопросов, стоящих перед ведомством.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– препятствие для осуществления государственного кадастрового учета объектов </w:t>
      </w:r>
      <w:r w:rsidRPr="000E011B">
        <w:rPr>
          <w:rFonts w:ascii="Times New Roman" w:hAnsi="Times New Roman" w:cs="Times New Roman"/>
          <w:bCs/>
          <w:i/>
          <w:iCs/>
          <w:sz w:val="28"/>
        </w:rPr>
        <w:lastRenderedPageBreak/>
        <w:t>недвижимости, поэтому в каждом регионе страны будет организована системная работа по исправлению ошибок без привлечения средств правообладателей», - </w:t>
      </w:r>
      <w:r w:rsidRPr="000E011B">
        <w:rPr>
          <w:rFonts w:ascii="Times New Roman" w:hAnsi="Times New Roman" w:cs="Times New Roman"/>
          <w:bCs/>
          <w:sz w:val="28"/>
        </w:rPr>
        <w:t>сообщила заместитель руководителя Роср</w:t>
      </w:r>
      <w:r>
        <w:rPr>
          <w:rFonts w:ascii="Times New Roman" w:hAnsi="Times New Roman" w:cs="Times New Roman"/>
          <w:bCs/>
          <w:sz w:val="28"/>
        </w:rPr>
        <w:t xml:space="preserve">еестра </w:t>
      </w:r>
      <w:r w:rsidRPr="000E011B">
        <w:rPr>
          <w:rFonts w:ascii="Times New Roman" w:hAnsi="Times New Roman" w:cs="Times New Roman"/>
          <w:b/>
          <w:bCs/>
          <w:sz w:val="28"/>
        </w:rPr>
        <w:t>Татьяна Громова.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Если правообладатели объектов недвижимости полагают, что в ЕГРН содержится реестровая ошибка, для ее исправления необходимо направить обращение в территориальный орган Росреестра.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Региональным Управлением ведомства при поступлении документов осуществляется предварительный анализ данных в целях установления наличия технических или реестровых ошибок.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При выявлении реестровой ошибки территориальный орган Росреестра направляет письмо-поручение в региональный филиал ФГБУ «ФКП Росреестра», который проводит мероприятия по определению координат характерных точек границ и площади земельных участков, контуров зданий, сооружений, объектов незавершенного строительства, границ муниципальных образований, населенных пунктов, территориальных зон, лесничеств и направляет подготовленные документы в орган регистрации прав для принятия решения о необходимости исправления реестровой ошибки.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Затем Росреестр в адрес правообладателя объекта недвижимости направляет решение о необходимости исправления реестровой ошибки.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В течение трех месяцев собственник земельного участка может самостоятельно исправить реестровую ошибку, представив в орган регистрации прав межевой план или на основании заявления продлить указанный срок до шести месяцев.</w:t>
      </w:r>
    </w:p>
    <w:p w:rsid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В случае непредоставления собственником земельного участка межевого плана Росреестр вносит изменения в сведения ЕГРН о местоположении границ и площади такого земельного участка без согласия его правообладателя.</w:t>
      </w:r>
    </w:p>
    <w:p w:rsidR="000E011B" w:rsidRPr="000E011B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lastRenderedPageBreak/>
        <w:t xml:space="preserve"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процедуры исправления ошибок и </w:t>
      </w:r>
      <w:r>
        <w:rPr>
          <w:rFonts w:ascii="Times New Roman" w:hAnsi="Times New Roman" w:cs="Times New Roman"/>
          <w:bCs/>
          <w:sz w:val="28"/>
        </w:rPr>
        <w:t>сократить сроки их исправления.</w:t>
      </w:r>
    </w:p>
    <w:p w:rsidR="00DE7F15" w:rsidRDefault="000E011B" w:rsidP="000E011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011B">
        <w:rPr>
          <w:rFonts w:ascii="Times New Roman" w:hAnsi="Times New Roman" w:cs="Times New Roman"/>
          <w:bCs/>
          <w:sz w:val="28"/>
        </w:rPr>
        <w:t>Как исправить неточности в сведе</w:t>
      </w:r>
      <w:r>
        <w:rPr>
          <w:rFonts w:ascii="Times New Roman" w:hAnsi="Times New Roman" w:cs="Times New Roman"/>
          <w:bCs/>
          <w:sz w:val="28"/>
        </w:rPr>
        <w:t>ниях ЕГРН – в материале рубрики</w:t>
      </w:r>
      <w:r>
        <w:rPr>
          <w:rFonts w:ascii="Times New Roman" w:hAnsi="Times New Roman" w:cs="Times New Roman"/>
          <w:bCs/>
          <w:sz w:val="28"/>
        </w:rPr>
        <w:br/>
      </w:r>
      <w:bookmarkStart w:id="0" w:name="_GoBack"/>
      <w:bookmarkEnd w:id="0"/>
      <w:r w:rsidR="005B1760" w:rsidRPr="000E011B">
        <w:rPr>
          <w:rFonts w:ascii="Times New Roman" w:hAnsi="Times New Roman" w:cs="Times New Roman"/>
          <w:bCs/>
          <w:sz w:val="28"/>
        </w:rPr>
        <w:fldChar w:fldCharType="begin"/>
      </w:r>
      <w:r w:rsidRPr="000E011B">
        <w:rPr>
          <w:rFonts w:ascii="Times New Roman" w:hAnsi="Times New Roman" w:cs="Times New Roman"/>
          <w:bCs/>
          <w:sz w:val="28"/>
        </w:rPr>
        <w:instrText xml:space="preserve"> HYPERLINK "https://rosreestr.gov.ru/press/archive/kak-ispravit-svedeniya-reestra-nedvizhimosti/" </w:instrText>
      </w:r>
      <w:r w:rsidR="005B1760" w:rsidRPr="000E011B">
        <w:rPr>
          <w:rFonts w:ascii="Times New Roman" w:hAnsi="Times New Roman" w:cs="Times New Roman"/>
          <w:bCs/>
          <w:sz w:val="28"/>
        </w:rPr>
        <w:fldChar w:fldCharType="separate"/>
      </w:r>
      <w:r w:rsidRPr="000E011B">
        <w:rPr>
          <w:rStyle w:val="ab"/>
          <w:rFonts w:ascii="Times New Roman" w:hAnsi="Times New Roman" w:cs="Times New Roman"/>
          <w:bCs/>
          <w:sz w:val="28"/>
        </w:rPr>
        <w:t>«Вопрос-ответ»</w:t>
      </w:r>
      <w:r w:rsidR="005B1760" w:rsidRPr="000E011B">
        <w:rPr>
          <w:rFonts w:ascii="Times New Roman" w:hAnsi="Times New Roman" w:cs="Times New Roman"/>
          <w:bCs/>
          <w:sz w:val="28"/>
        </w:rPr>
        <w:fldChar w:fldCharType="end"/>
      </w:r>
      <w:r w:rsidRPr="000E011B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5B176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5B1760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DF" w:rsidRDefault="009C1EDF">
      <w:pPr>
        <w:spacing w:after="0" w:line="240" w:lineRule="auto"/>
      </w:pPr>
      <w:r>
        <w:separator/>
      </w:r>
    </w:p>
  </w:endnote>
  <w:endnote w:type="continuationSeparator" w:id="1">
    <w:p w:rsidR="009C1EDF" w:rsidRDefault="009C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DF" w:rsidRDefault="009C1EDF">
      <w:pPr>
        <w:spacing w:after="0" w:line="240" w:lineRule="auto"/>
      </w:pPr>
      <w:r>
        <w:separator/>
      </w:r>
    </w:p>
  </w:footnote>
  <w:footnote w:type="continuationSeparator" w:id="1">
    <w:p w:rsidR="009C1EDF" w:rsidRDefault="009C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E011B"/>
    <w:rsid w:val="00550419"/>
    <w:rsid w:val="005B1760"/>
    <w:rsid w:val="0080316D"/>
    <w:rsid w:val="009C1EDF"/>
    <w:rsid w:val="00DE7F15"/>
    <w:rsid w:val="00ED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B17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17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17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17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17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76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B176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B1760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5B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1760"/>
  </w:style>
  <w:style w:type="paragraph" w:styleId="af">
    <w:name w:val="footer"/>
    <w:basedOn w:val="a"/>
    <w:link w:val="af0"/>
    <w:uiPriority w:val="99"/>
    <w:unhideWhenUsed/>
    <w:rsid w:val="005B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1760"/>
  </w:style>
  <w:style w:type="table" w:styleId="af1">
    <w:name w:val="Table Grid"/>
    <w:basedOn w:val="a1"/>
    <w:uiPriority w:val="39"/>
    <w:rsid w:val="005B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28</cp:revision>
  <dcterms:created xsi:type="dcterms:W3CDTF">2021-07-30T12:29:00Z</dcterms:created>
  <dcterms:modified xsi:type="dcterms:W3CDTF">2022-06-14T14:02:00Z</dcterms:modified>
</cp:coreProperties>
</file>